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FD" w:rsidRPr="00F61E30" w:rsidRDefault="008C37FD" w:rsidP="006F290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8F218F"/>
          <w:sz w:val="32"/>
          <w:szCs w:val="36"/>
          <w:lang w:val="ru-RU"/>
        </w:rPr>
      </w:pPr>
    </w:p>
    <w:p w:rsidR="006F290F" w:rsidRPr="00092470" w:rsidRDefault="00AC4ACE" w:rsidP="00AC4ACE">
      <w:pPr>
        <w:spacing w:after="0" w:line="240" w:lineRule="auto"/>
        <w:outlineLvl w:val="1"/>
        <w:rPr>
          <w:rStyle w:val="af4"/>
          <w:rFonts w:ascii="Times New Roman" w:eastAsia="Times New Roman" w:hAnsi="Times New Roman" w:cs="Times New Roman"/>
          <w:b/>
          <w:color w:val="0070C0"/>
          <w:sz w:val="36"/>
          <w:szCs w:val="36"/>
          <w:u w:val="none"/>
          <w:lang w:val="ru-RU" w:eastAsia="ru-RU" w:bidi="ar-S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t xml:space="preserve">                      </w:t>
      </w:r>
      <w:r w:rsidR="004F5422" w:rsidRPr="00092470">
        <w:rPr>
          <w:rFonts w:ascii="Times New Roman" w:hAnsi="Times New Roman" w:cs="Times New Roman"/>
          <w:b/>
          <w:color w:val="0070C0"/>
          <w:sz w:val="36"/>
          <w:szCs w:val="36"/>
        </w:rPr>
        <w:fldChar w:fldCharType="begin"/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 xml:space="preserve"> 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HYPERLINK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 xml:space="preserve"> "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http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://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muzruk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.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net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/2011/10/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konsultaciya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-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dlya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-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roditelej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-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pojte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-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na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>-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</w:rPr>
        <w:instrText>zdorove</w:instrText>
      </w:r>
      <w:r w:rsidR="006F290F" w:rsidRPr="00092470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instrText xml:space="preserve">/" </w:instrText>
      </w:r>
      <w:r w:rsidR="004F5422" w:rsidRPr="00092470">
        <w:rPr>
          <w:rFonts w:ascii="Times New Roman" w:hAnsi="Times New Roman" w:cs="Times New Roman"/>
          <w:b/>
          <w:color w:val="0070C0"/>
          <w:sz w:val="36"/>
          <w:szCs w:val="36"/>
        </w:rPr>
        <w:fldChar w:fldCharType="separate"/>
      </w:r>
      <w:r w:rsidR="006F290F" w:rsidRPr="00092470">
        <w:rPr>
          <w:rStyle w:val="af4"/>
          <w:rFonts w:ascii="Times New Roman" w:eastAsia="Times New Roman" w:hAnsi="Times New Roman" w:cs="Times New Roman"/>
          <w:b/>
          <w:color w:val="0070C0"/>
          <w:sz w:val="36"/>
          <w:szCs w:val="36"/>
          <w:u w:val="none"/>
          <w:lang w:val="ru-RU" w:eastAsia="ru-RU" w:bidi="ar-SA"/>
        </w:rPr>
        <w:t>Консультация для родителей</w:t>
      </w:r>
      <w:bookmarkStart w:id="0" w:name="_Hlt372823385"/>
      <w:bookmarkStart w:id="1" w:name="_Hlt372823386"/>
      <w:bookmarkEnd w:id="0"/>
      <w:bookmarkEnd w:id="1"/>
    </w:p>
    <w:p w:rsidR="006F290F" w:rsidRPr="00092470" w:rsidRDefault="006F290F" w:rsidP="00AC4A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val="ru-RU" w:eastAsia="ru-RU" w:bidi="ar-SA"/>
        </w:rPr>
      </w:pPr>
      <w:r w:rsidRPr="00092470">
        <w:rPr>
          <w:rStyle w:val="af4"/>
          <w:rFonts w:ascii="Times New Roman" w:eastAsia="Times New Roman" w:hAnsi="Times New Roman" w:cs="Times New Roman"/>
          <w:b/>
          <w:i/>
          <w:color w:val="0070C0"/>
          <w:sz w:val="36"/>
          <w:szCs w:val="36"/>
          <w:u w:val="none"/>
          <w:lang w:val="ru-RU" w:eastAsia="ru-RU" w:bidi="ar-SA"/>
        </w:rPr>
        <w:t>«Пойте на здоровье!»</w:t>
      </w:r>
      <w:r w:rsidR="004F5422" w:rsidRPr="00092470">
        <w:rPr>
          <w:rFonts w:ascii="Times New Roman" w:hAnsi="Times New Roman" w:cs="Times New Roman"/>
          <w:b/>
          <w:i/>
          <w:color w:val="0070C0"/>
          <w:sz w:val="36"/>
          <w:szCs w:val="36"/>
        </w:rPr>
        <w:fldChar w:fldCharType="end"/>
      </w:r>
    </w:p>
    <w:p w:rsidR="006F290F" w:rsidRPr="00AC4ACE" w:rsidRDefault="00AC4ACE" w:rsidP="00AC4ACE">
      <w:pPr>
        <w:spacing w:after="0" w:line="207" w:lineRule="atLeast"/>
        <w:ind w:left="-284"/>
        <w:jc w:val="both"/>
        <w:rPr>
          <w:rFonts w:ascii="Times New Roman" w:eastAsia="Times New Roman" w:hAnsi="Times New Roman" w:cs="Times New Roman"/>
          <w:color w:val="0070C0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0</wp:posOffset>
            </wp:positionV>
            <wp:extent cx="3076575" cy="2047875"/>
            <wp:effectExtent l="0" t="0" r="0" b="0"/>
            <wp:wrapTight wrapText="bothSides">
              <wp:wrapPolygon edited="0">
                <wp:start x="0" y="0"/>
                <wp:lineTo x="0" y="21500"/>
                <wp:lineTo x="21533" y="21500"/>
                <wp:lineTo x="215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90F"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Пение является </w:t>
      </w:r>
      <w:bookmarkStart w:id="2" w:name="_GoBack"/>
      <w:bookmarkEnd w:id="2"/>
      <w:r w:rsidR="006F290F"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основным средством музыкального воспитания. Дети любят петь и охотно поют. Пение развивает у детей музыкальный слух, чувство ритма, способность воспроизводить голосом мелодии по памяти. Так же пение оказывает большую помощь и в развитии речи у детей.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При пении приходится выговаривать слова протяжно, нараспев, что помогает правильному, четкому произношению отдельных звуков и слов.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Можно ли учить ребенка петь? Конечно, можно и нужно, но делать это необходимо, зная и учитывая возрастные особенности детей.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Голосовой аппарат ребенка отличается от голосового аппарата взрослого. Гортань с голосовыми связками в два-три с половиной раза меньше, чем у взрослого. Голосовые связки тонкие и короткие. Поэтому звук детского голоса высокий, а диапазон (объем голоса) от нижнего звука до верхнего очень небольшой.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Как сделать так, чтобы занятия пением приносили пользу и удовольствие ребенку?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Дети должны петь естественным, высоким, светлым звуком, без крика и напряжения. Для развития чистоты интонации, прежде всего надо выбирать песни, удобные по диапазону, тесситуре и дыханию. Очень важно систематически повторять с детьми разученные песни и при этом петь их без инструментального сопровождения, максимально выразительно, естественно, с точной интонацией и дикцией.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Хороший, яркий, выразительный образец исполнения песни – это основа для воспитания у малышей интереса к пению. Особенно желательно, чтобы взрослые пели на высоком звучании, так как, слушая такое исполнение, дети быстрее начинают подражать ему.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Музыкальный педагог должен не только владеть методикой пения, но и уметь беречь детский голос. Нужно следить за тем, чтобы дети пели естественным голосом, не форсируя звук, не говорили слишком громко. Крик, шум портит голос, притупляет слух детей и отрицательно влияет на их нервную систему.</w:t>
      </w:r>
    </w:p>
    <w:p w:rsidR="008C37FD" w:rsidRDefault="006F290F" w:rsidP="008C37FD">
      <w:p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Один из важнейших компонентов пения — дыхание. От характера дыхания зависит качество звучания детского голоса (</w:t>
      </w:r>
      <w:proofErr w:type="gramStart"/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вялый</w:t>
      </w:r>
      <w:proofErr w:type="gramEnd"/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, напряженный, тусклый, звонкий). Дыхание – это двигательная сила голоса. Чтобы голос был сильным и красивым, нужно развивать диафрагмальное дыхание. Диафрагма – мышца, отделяющая грудную клетку от брюшной полости.</w:t>
      </w: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br/>
        <w:t xml:space="preserve">Она является своего рода дверцей, форточкой, которая не дает воздуху </w:t>
      </w: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lastRenderedPageBreak/>
        <w:t xml:space="preserve">моментально выйти из нижних отделов наших легких, тем самым, позволяя нам сказать или пропеть целую фразу. Вообще такое дыхание </w:t>
      </w:r>
    </w:p>
    <w:p w:rsidR="006F290F" w:rsidRPr="006F290F" w:rsidRDefault="006F290F" w:rsidP="008C37FD">
      <w:pPr>
        <w:spacing w:after="0" w:line="240" w:lineRule="auto"/>
        <w:ind w:left="-284" w:right="282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очень полезно и для здоровья человека. Оно способствует полной вентиляции легких, усиливается кровообращение, улучшается обмен веществ. У людей «поющих» гораздо меньше встречаются заболевания дыхательных путей.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Существует множество игровых упражнений, позволяющих детям овладеть дыханием «животиком»:</w:t>
      </w:r>
    </w:p>
    <w:p w:rsidR="006F290F" w:rsidRPr="006F290F" w:rsidRDefault="006F290F" w:rsidP="008C37FD">
      <w:pPr>
        <w:numPr>
          <w:ilvl w:val="0"/>
          <w:numId w:val="1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«Собачки» — подражание лаю собаки, дышать, как собачка (после продолжительного бега собака дышит очень часто, высунув язык);</w:t>
      </w:r>
    </w:p>
    <w:p w:rsidR="006F290F" w:rsidRPr="006F290F" w:rsidRDefault="006F290F" w:rsidP="008C37FD">
      <w:pPr>
        <w:numPr>
          <w:ilvl w:val="0"/>
          <w:numId w:val="1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«Насос» — надуть «мячик» (активный вдох и выдох одновременно носом и ртом);</w:t>
      </w:r>
    </w:p>
    <w:p w:rsidR="006F290F" w:rsidRPr="006F290F" w:rsidRDefault="006F290F" w:rsidP="008C37FD">
      <w:pPr>
        <w:numPr>
          <w:ilvl w:val="0"/>
          <w:numId w:val="1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«Ветер» — рисовать своим дыханием разные образы ветра (порывами, сильного, спокойного, мягкого и т.д.);</w:t>
      </w:r>
    </w:p>
    <w:p w:rsidR="006F290F" w:rsidRPr="006F290F" w:rsidRDefault="006F290F" w:rsidP="008C37FD">
      <w:pPr>
        <w:numPr>
          <w:ilvl w:val="0"/>
          <w:numId w:val="1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«Задуваем свечи на торте»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Вы можете делать эти упражнения дома вместе с ребенком.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А что делать, если ваш ребенок не хочет сам петь? Как сделать так, чтобы ребенок получал удовольствие от своего пения? Вот несколько советов.</w:t>
      </w:r>
    </w:p>
    <w:p w:rsidR="006F290F" w:rsidRPr="006F290F" w:rsidRDefault="006F290F" w:rsidP="008C37FD">
      <w:pPr>
        <w:numPr>
          <w:ilvl w:val="0"/>
          <w:numId w:val="2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Не заставляйте ребенка петь! Не волнуйтесь, если ребенок долго не начинает петь. Малыш должен много раз услышать одну и ту же песенку,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</w:t>
      </w:r>
    </w:p>
    <w:p w:rsidR="006F290F" w:rsidRPr="006F290F" w:rsidRDefault="006F290F" w:rsidP="008C37FD">
      <w:pPr>
        <w:numPr>
          <w:ilvl w:val="0"/>
          <w:numId w:val="2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Никогда не говорите ребенку, что он поет фальшиво! Правильность воспроизведения музыкальных звуков тесно связана с верой в себя. Если малыш поет неверно, скажите ему, что он поет почти правильно, но звук надо сначала прослушать мысленно, а уж потом петь. Никогда не говорите, что у него нет слуха!</w:t>
      </w:r>
    </w:p>
    <w:p w:rsidR="006F290F" w:rsidRPr="006F290F" w:rsidRDefault="006F290F" w:rsidP="008C37FD">
      <w:pPr>
        <w:numPr>
          <w:ilvl w:val="0"/>
          <w:numId w:val="2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Хвалите! Чаще хвалите, радуйтесь успехам малыша, подпевайте ему.</w:t>
      </w:r>
    </w:p>
    <w:p w:rsidR="006F290F" w:rsidRPr="006F290F" w:rsidRDefault="006F290F" w:rsidP="008C37FD">
      <w:pPr>
        <w:numPr>
          <w:ilvl w:val="0"/>
          <w:numId w:val="2"/>
        </w:numPr>
        <w:spacing w:after="0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Пойте! Не бойтесь петь дома, даже если это не очень хорошо получается.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воодушевляет, вдохновляет.</w:t>
      </w:r>
    </w:p>
    <w:p w:rsidR="006F290F" w:rsidRPr="006F290F" w:rsidRDefault="006F290F" w:rsidP="008C37FD">
      <w:pPr>
        <w:spacing w:after="207" w:line="240" w:lineRule="auto"/>
        <w:ind w:left="-284" w:right="282" w:firstLine="850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6F290F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Позвольте себе быть счастливыми и пойте на здоровье!</w:t>
      </w:r>
    </w:p>
    <w:p w:rsidR="00F61E30" w:rsidRDefault="00F61E30" w:rsidP="00F61E30">
      <w:pPr>
        <w:spacing w:after="0" w:line="240" w:lineRule="auto"/>
        <w:ind w:left="-426" w:firstLine="709"/>
        <w:jc w:val="right"/>
        <w:rPr>
          <w:rFonts w:ascii="Times New Roman" w:hAnsi="Times New Roman" w:cs="Times New Roman"/>
          <w:b/>
          <w:sz w:val="24"/>
          <w:lang w:val="ru-RU" w:bidi="ar-SA"/>
        </w:rPr>
      </w:pPr>
    </w:p>
    <w:p w:rsidR="003F306A" w:rsidRPr="00F61E30" w:rsidRDefault="00F61E30" w:rsidP="00F61E30">
      <w:pPr>
        <w:spacing w:after="0" w:line="240" w:lineRule="auto"/>
        <w:ind w:left="-426" w:firstLine="709"/>
        <w:jc w:val="right"/>
        <w:rPr>
          <w:rFonts w:ascii="Times New Roman" w:hAnsi="Times New Roman" w:cs="Times New Roman"/>
          <w:b/>
          <w:sz w:val="24"/>
          <w:lang w:val="ru-RU" w:bidi="ar-SA"/>
        </w:rPr>
      </w:pPr>
      <w:r w:rsidRPr="00F61E30">
        <w:rPr>
          <w:rFonts w:ascii="Times New Roman" w:hAnsi="Times New Roman" w:cs="Times New Roman"/>
          <w:b/>
          <w:sz w:val="24"/>
          <w:lang w:val="ru-RU" w:bidi="ar-SA"/>
        </w:rPr>
        <w:t xml:space="preserve"> </w:t>
      </w:r>
    </w:p>
    <w:sectPr w:rsidR="003F306A" w:rsidRPr="00F61E30" w:rsidSect="00092470">
      <w:pgSz w:w="11906" w:h="16838"/>
      <w:pgMar w:top="709" w:right="1134" w:bottom="851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7F3"/>
    <w:multiLevelType w:val="multilevel"/>
    <w:tmpl w:val="645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B3C86"/>
    <w:multiLevelType w:val="multilevel"/>
    <w:tmpl w:val="313C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90F"/>
    <w:rsid w:val="00092470"/>
    <w:rsid w:val="001C00DC"/>
    <w:rsid w:val="003A1B9A"/>
    <w:rsid w:val="003F306A"/>
    <w:rsid w:val="004F5422"/>
    <w:rsid w:val="005D1DBD"/>
    <w:rsid w:val="006826A3"/>
    <w:rsid w:val="006F290F"/>
    <w:rsid w:val="008C37FD"/>
    <w:rsid w:val="008E4412"/>
    <w:rsid w:val="00954506"/>
    <w:rsid w:val="00A454A4"/>
    <w:rsid w:val="00AC4ACE"/>
    <w:rsid w:val="00B573FC"/>
    <w:rsid w:val="00C963E7"/>
    <w:rsid w:val="00D90F9D"/>
    <w:rsid w:val="00ED5759"/>
    <w:rsid w:val="00F6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0F"/>
  </w:style>
  <w:style w:type="paragraph" w:styleId="1">
    <w:name w:val="heading 1"/>
    <w:basedOn w:val="a"/>
    <w:next w:val="a"/>
    <w:link w:val="10"/>
    <w:uiPriority w:val="9"/>
    <w:qFormat/>
    <w:rsid w:val="001C0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0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0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00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0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0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00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00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00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0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C0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00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00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00DC"/>
    <w:rPr>
      <w:b/>
      <w:bCs/>
    </w:rPr>
  </w:style>
  <w:style w:type="character" w:styleId="a9">
    <w:name w:val="Emphasis"/>
    <w:basedOn w:val="a0"/>
    <w:uiPriority w:val="20"/>
    <w:qFormat/>
    <w:rsid w:val="001C00DC"/>
    <w:rPr>
      <w:i/>
      <w:iCs/>
    </w:rPr>
  </w:style>
  <w:style w:type="paragraph" w:styleId="aa">
    <w:name w:val="No Spacing"/>
    <w:uiPriority w:val="1"/>
    <w:qFormat/>
    <w:rsid w:val="001C00D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00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00D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00D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00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00D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00D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00D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00D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00D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00D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00DC"/>
    <w:pPr>
      <w:outlineLvl w:val="9"/>
    </w:pPr>
  </w:style>
  <w:style w:type="character" w:styleId="af4">
    <w:name w:val="Hyperlink"/>
    <w:basedOn w:val="a0"/>
    <w:uiPriority w:val="99"/>
    <w:semiHidden/>
    <w:unhideWhenUsed/>
    <w:rsid w:val="006F290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F290F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F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F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3739</Characters>
  <Application>Microsoft Office Word</Application>
  <DocSecurity>0</DocSecurity>
  <Lines>31</Lines>
  <Paragraphs>8</Paragraphs>
  <ScaleCrop>false</ScaleCrop>
  <Company>Optimus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12</cp:revision>
  <dcterms:created xsi:type="dcterms:W3CDTF">2013-11-21T07:53:00Z</dcterms:created>
  <dcterms:modified xsi:type="dcterms:W3CDTF">2016-07-14T10:35:00Z</dcterms:modified>
</cp:coreProperties>
</file>