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FD" w:rsidRPr="00A802FD" w:rsidRDefault="00A802FD" w:rsidP="00A802F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02FD">
        <w:rPr>
          <w:rFonts w:ascii="Times New Roman" w:hAnsi="Times New Roman" w:cs="Times New Roman"/>
          <w:b/>
          <w:color w:val="C00000"/>
          <w:sz w:val="28"/>
          <w:szCs w:val="28"/>
        </w:rPr>
        <w:t>ЧЕШКИ- НЕОБХОДИМОСТЬ, А НЕ ПРИХОТЬ МУЗЫКАЛЬНОГО РУКОВОДИТЕЛЯ!</w:t>
      </w:r>
    </w:p>
    <w:p w:rsidR="00A802FD" w:rsidRDefault="00A802FD" w:rsidP="00A802FD"/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Взгляните на танцующих детей, и вы поймете, что красота тела человека наиболее хорошо выражается во время движения. Ни одно красивое движение или просто шаг не удастся сделать без подходящей для этого обуви, репетиции и занятия вместо удовольствия превратятся буквально в ад. Именно поэтому чешки для танцев занимают одно из ведущих мест при подготовке к музыкальным занятиям. Чешки обладают большинством характеристик танцевальной обуви: они кожаные, мягкие, гибкие… и у них нет каблуков!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Чешки могут показаться не самой красивой обувью по дизайну, но они сшиты таким образом, чтобы сделать занятия наиболее комфортными и защитить ваших детей.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 от травм.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В чешках дети не только занимаются на музыкальных занятиях, но и выступают на различных детских праздниках, концертах.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Помните, что чешки – та же обувь и приобретать их необходимо строго в соответствии с правилами.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Чешки должны плотно сидеть на ноге и не соскакивать. Кроме того, для детей качество и удобство используемой обуви крайне важно и необходимо.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Иногда с ребенком надо позаниматься дома - можно надеть чешки и пусть бегает по дому в течение часа, вреда от этого не будет и это не повлияет на плоскостопие, а будет дополнительным поводом заняться спортом.</w:t>
      </w:r>
    </w:p>
    <w:p w:rsidR="00A802FD" w:rsidRP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Мамы при выборе чешек для своих детей предпочитают белый цвет для девочек, для мальчиков же наоборот – черные. В последнее время усилилась тенденция на покупки цветных чешек, которые можно идеально подобрать под костюм любой расцветки.</w:t>
      </w:r>
    </w:p>
    <w:p w:rsidR="00E07D35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2FD">
        <w:rPr>
          <w:rFonts w:ascii="Times New Roman" w:hAnsi="Times New Roman" w:cs="Times New Roman"/>
          <w:sz w:val="28"/>
          <w:szCs w:val="28"/>
        </w:rPr>
        <w:t>Правильный выбор чешек для танцора — едва ли не основная составляющая при обучении и выступлениях.</w:t>
      </w:r>
    </w:p>
    <w:p w:rsid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FD" w:rsidRDefault="00A802FD" w:rsidP="00A802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FD" w:rsidRDefault="00A802FD" w:rsidP="00A802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02FD" w:rsidRPr="00A802FD" w:rsidRDefault="00A802FD" w:rsidP="00A802F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02F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3175</wp:posOffset>
            </wp:positionV>
            <wp:extent cx="5940425" cy="5438775"/>
            <wp:effectExtent l="0" t="0" r="3175" b="9525"/>
            <wp:wrapSquare wrapText="bothSides"/>
            <wp:docPr id="1" name="Рисунок 1" descr="https://sun9-22.userapi.com/impg/05iqkK1j2L_OSCmqG4UzYQPt6fBF857t82dQDQ/YEW3eohCpE8.jpg?size=1024x1024&amp;quality=96&amp;sign=43708eadda0d7136043975b9bb3a99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05iqkK1j2L_OSCmqG4UzYQPt6fBF857t82dQDQ/YEW3eohCpE8.jpg?size=1024x1024&amp;quality=96&amp;sign=43708eadda0d7136043975b9bb3a99f2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A802FD" w:rsidRPr="00A802FD" w:rsidSect="00A802FD">
      <w:pgSz w:w="11906" w:h="16838"/>
      <w:pgMar w:top="1134" w:right="850" w:bottom="1134" w:left="1701" w:header="708" w:footer="708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D0"/>
    <w:rsid w:val="00833CD0"/>
    <w:rsid w:val="00A802FD"/>
    <w:rsid w:val="00E0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3C1F"/>
  <w15:chartTrackingRefBased/>
  <w15:docId w15:val="{1D0CC1CB-B74D-4133-B5BB-B7465D85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>diakov.net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2021-10-14T08:28:00Z</dcterms:created>
  <dcterms:modified xsi:type="dcterms:W3CDTF">2021-10-14T08:31:00Z</dcterms:modified>
</cp:coreProperties>
</file>